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F1D" w:rsidRDefault="00FA3F1D">
      <w:pPr>
        <w:rPr>
          <w:rFonts w:ascii="Times New Roman" w:hAnsi="Times New Roman" w:cs="Times New Roman"/>
        </w:rPr>
      </w:pPr>
    </w:p>
    <w:p w:rsidR="00FA3F1D" w:rsidRDefault="00FA3F1D">
      <w:pPr>
        <w:rPr>
          <w:rFonts w:ascii="Times New Roman" w:hAnsi="Times New Roman" w:cs="Times New Roman"/>
        </w:rPr>
      </w:pPr>
    </w:p>
    <w:p w:rsidR="00FA3F1D" w:rsidRDefault="00FA3F1D">
      <w:pPr>
        <w:tabs>
          <w:tab w:val="left" w:pos="567"/>
        </w:tabs>
        <w:jc w:val="right"/>
        <w:rPr>
          <w:rFonts w:ascii="Times New Roman" w:hAnsi="Times New Roman" w:cs="Times New Roman"/>
        </w:rPr>
      </w:pPr>
    </w:p>
    <w:p w:rsidR="003957E8" w:rsidRPr="00FF5AFA" w:rsidRDefault="003957E8" w:rsidP="003957E8">
      <w:pPr>
        <w:jc w:val="center"/>
        <w:rPr>
          <w:b/>
          <w:sz w:val="48"/>
        </w:rPr>
      </w:pPr>
      <w:r w:rsidRPr="00FF5AFA">
        <w:rPr>
          <w:b/>
          <w:sz w:val="48"/>
        </w:rPr>
        <w:t>PROJEKT BUDOWLANO – WYKONAWCZY</w:t>
      </w:r>
    </w:p>
    <w:p w:rsidR="003957E8" w:rsidRPr="00FF5AFA" w:rsidRDefault="003957E8" w:rsidP="003957E8">
      <w:pPr>
        <w:rPr>
          <w:sz w:val="48"/>
        </w:rPr>
      </w:pPr>
    </w:p>
    <w:p w:rsidR="003957E8" w:rsidRPr="00FF5AFA" w:rsidRDefault="003957E8" w:rsidP="003957E8">
      <w:pPr>
        <w:jc w:val="center"/>
        <w:rPr>
          <w:b/>
          <w:sz w:val="40"/>
        </w:rPr>
      </w:pPr>
      <w:r w:rsidRPr="00FF5AFA">
        <w:rPr>
          <w:b/>
          <w:sz w:val="40"/>
        </w:rPr>
        <w:t>PRZEBUDOWA I ROZBUDOWA STACJI UZDATNIANIA WODY W MIEJSCOWOŚCI UNIKÓW</w:t>
      </w:r>
    </w:p>
    <w:p w:rsidR="003957E8" w:rsidRDefault="003957E8" w:rsidP="003957E8">
      <w:pPr>
        <w:rPr>
          <w:sz w:val="44"/>
        </w:rPr>
      </w:pPr>
    </w:p>
    <w:p w:rsidR="003957E8" w:rsidRPr="00FF5AFA" w:rsidRDefault="003957E8" w:rsidP="003957E8">
      <w:pPr>
        <w:rPr>
          <w:sz w:val="44"/>
        </w:rPr>
      </w:pPr>
    </w:p>
    <w:p w:rsidR="003957E8" w:rsidRPr="00FF5AFA" w:rsidRDefault="003957E8" w:rsidP="003957E8">
      <w:pPr>
        <w:rPr>
          <w:sz w:val="36"/>
        </w:rPr>
      </w:pPr>
      <w:r w:rsidRPr="00FF5AFA">
        <w:rPr>
          <w:sz w:val="36"/>
        </w:rPr>
        <w:t>BRANŻA :  TECHNOLOGICZNO – SANITARNA</w:t>
      </w:r>
    </w:p>
    <w:p w:rsidR="003957E8" w:rsidRPr="00FF5AFA" w:rsidRDefault="003957E8" w:rsidP="003957E8">
      <w:pPr>
        <w:rPr>
          <w:sz w:val="36"/>
        </w:rPr>
      </w:pPr>
      <w:r w:rsidRPr="00FF5AFA">
        <w:rPr>
          <w:sz w:val="36"/>
        </w:rPr>
        <w:t>BRANŻA:   ARCHITEKTURA I KONSTRUKCJA</w:t>
      </w:r>
    </w:p>
    <w:p w:rsidR="003957E8" w:rsidRDefault="003957E8" w:rsidP="003957E8">
      <w:pPr>
        <w:rPr>
          <w:sz w:val="36"/>
        </w:rPr>
      </w:pPr>
      <w:r w:rsidRPr="00FF5AFA">
        <w:rPr>
          <w:sz w:val="36"/>
        </w:rPr>
        <w:t>BRANŻA:  ELEKTRYKA I AKPiA</w:t>
      </w:r>
    </w:p>
    <w:p w:rsidR="003957E8" w:rsidRDefault="003957E8" w:rsidP="003957E8">
      <w:pPr>
        <w:rPr>
          <w:sz w:val="36"/>
        </w:rPr>
      </w:pPr>
    </w:p>
    <w:p w:rsidR="00FA3F1D" w:rsidRDefault="00FA3F1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3F1D" w:rsidRDefault="00FA3F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SIERPIEŃ 2015</w:t>
      </w:r>
    </w:p>
    <w:sectPr w:rsidR="00FA3F1D" w:rsidSect="00FA3F1D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814" w:right="1274" w:bottom="1701" w:left="1418" w:header="284" w:footer="90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604" w:rsidRDefault="00D8560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D85604" w:rsidRDefault="00D8560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340" w:type="dxa"/>
      <w:tblInd w:w="-1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4096"/>
      <w:gridCol w:w="3071"/>
      <w:gridCol w:w="4173"/>
    </w:tblGrid>
    <w:tr w:rsidR="00FA3F1D">
      <w:tc>
        <w:tcPr>
          <w:tcW w:w="409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A3F1D" w:rsidRDefault="00CD67F1">
          <w:pPr>
            <w:pStyle w:val="Stopka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>
                <wp:extent cx="1713230" cy="756920"/>
                <wp:effectExtent l="19050" t="0" r="1270" b="0"/>
                <wp:docPr id="1" name="Obraz 7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3230" cy="756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A3F1D" w:rsidRDefault="00CD67F1">
          <w:pPr>
            <w:pStyle w:val="Stopka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>
                <wp:extent cx="1156335" cy="577850"/>
                <wp:effectExtent l="19050" t="0" r="5715" b="0"/>
                <wp:docPr id="2" name="Obraz 7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6335" cy="577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73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A3F1D" w:rsidRDefault="00CD67F1">
          <w:pPr>
            <w:pStyle w:val="Stopka"/>
            <w:jc w:val="righ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>
                <wp:extent cx="1765935" cy="598805"/>
                <wp:effectExtent l="19050" t="0" r="5715" b="0"/>
                <wp:docPr id="3" name="Obraz 7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935" cy="5988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A3F1D" w:rsidRDefault="00FA3F1D">
    <w:pPr>
      <w:pStyle w:val="Stopka"/>
      <w:rPr>
        <w:rFonts w:ascii="Times New Roman" w:hAnsi="Times New Roman"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15" w:type="dxa"/>
      <w:tblInd w:w="-1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687"/>
      <w:gridCol w:w="3071"/>
      <w:gridCol w:w="2757"/>
    </w:tblGrid>
    <w:tr w:rsidR="00FA3F1D">
      <w:tc>
        <w:tcPr>
          <w:tcW w:w="368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A3F1D" w:rsidRDefault="00CD67F1">
          <w:pPr>
            <w:pStyle w:val="Stopka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>
                <wp:extent cx="1713230" cy="756920"/>
                <wp:effectExtent l="19050" t="0" r="1270" b="0"/>
                <wp:docPr id="5" name="Obraz 7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3230" cy="756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A3F1D" w:rsidRDefault="00CD67F1">
          <w:pPr>
            <w:pStyle w:val="Stopka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>
                <wp:extent cx="1618615" cy="494030"/>
                <wp:effectExtent l="19050" t="0" r="635" b="0"/>
                <wp:docPr id="6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8615" cy="494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A3F1D" w:rsidRDefault="00CD67F1">
          <w:pPr>
            <w:pStyle w:val="Stopka"/>
            <w:jc w:val="righ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>
                <wp:extent cx="1765935" cy="598805"/>
                <wp:effectExtent l="19050" t="0" r="5715" b="0"/>
                <wp:docPr id="7" name="Obraz 7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935" cy="5988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A3F1D" w:rsidRDefault="00FA3F1D">
    <w:pPr>
      <w:ind w:left="-284" w:right="-142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16"/>
        <w:szCs w:val="16"/>
      </w:rPr>
      <w:t xml:space="preserve">opracowano w ramach projektu partnerskiego </w:t>
    </w:r>
    <w:r>
      <w:rPr>
        <w:rFonts w:ascii="Times New Roman" w:hAnsi="Times New Roman" w:cs="Times New Roman"/>
        <w:b/>
        <w:bCs/>
        <w:color w:val="0070C0"/>
        <w:sz w:val="16"/>
        <w:szCs w:val="16"/>
      </w:rPr>
      <w:t>„Złoczewski Obszar Funkcjonalny – współpraca samorządów Powiatów Sieradzkiego</w:t>
    </w:r>
    <w:r>
      <w:rPr>
        <w:rFonts w:ascii="Times New Roman" w:hAnsi="Times New Roman" w:cs="Times New Roman"/>
        <w:b/>
        <w:bCs/>
        <w:color w:val="0070C0"/>
        <w:sz w:val="16"/>
        <w:szCs w:val="16"/>
      </w:rPr>
      <w:br/>
      <w:t>i Wieluńskiego w celu wykorzystania potencjału powstającej kopalni odkrywkowej "Złoczew" oraz drogi ekspresowej S8”</w:t>
    </w:r>
    <w:r>
      <w:rPr>
        <w:rFonts w:ascii="Times New Roman" w:hAnsi="Times New Roman" w:cs="Times New Roman"/>
        <w:sz w:val="16"/>
        <w:szCs w:val="16"/>
      </w:rPr>
      <w:t>realizowanego przy współfinansowaniu ze środków Unii Europejskiej w ramach konkursu dotacji na działania wspierające jednostki samorządu terytorialnego w zakresie planowania współpracy w ramach miejskich obszarów funkcjonalnych ogłoszonego przez Ministerstwo Infrastruktury i Rozwoju.</w:t>
    </w:r>
    <w:r w:rsidR="00606FC6" w:rsidRPr="00606FC6">
      <w:rPr>
        <w:noProof/>
        <w:lang w:eastAsia="pl-PL"/>
      </w:rPr>
      <w:pict>
        <v:rect id="_x0000_s2051" style="position:absolute;left:0;text-align:left;margin-left:543.35pt;margin-top:0;width:40.2pt;height:171.9pt;z-index:251664384;visibility:visible;mso-position-horizontal-relative:page;mso-position-vertical:bottom;mso-position-vertical-relative:margin;v-text-anchor:middle" o:allowincell="f" filled="f" stroked="f">
          <v:textbox style="layout-flow:vertical;mso-layout-flow-alt:bottom-to-top;mso-fit-shape-to-text:t">
            <w:txbxContent>
              <w:p w:rsidR="00FA3F1D" w:rsidRDefault="00FA3F1D">
                <w:pPr>
                  <w:pStyle w:val="Stopka"/>
                  <w:rPr>
                    <w:rFonts w:ascii="Tw Cen MT Condensed" w:hAnsi="Tw Cen MT Condensed" w:cs="Tw Cen MT Condensed"/>
                    <w:sz w:val="18"/>
                    <w:szCs w:val="18"/>
                  </w:rPr>
                </w:pPr>
                <w:r>
                  <w:rPr>
                    <w:rFonts w:ascii="Tw Cen MT Condensed" w:hAnsi="Tw Cen MT Condensed" w:cs="Tw Cen MT Condensed"/>
                    <w:sz w:val="18"/>
                    <w:szCs w:val="18"/>
                  </w:rPr>
                  <w:t xml:space="preserve">Strona </w:t>
                </w:r>
                <w:r w:rsidR="00606FC6">
                  <w:rPr>
                    <w:sz w:val="18"/>
                    <w:szCs w:val="18"/>
                  </w:rPr>
                  <w:fldChar w:fldCharType="begin"/>
                </w:r>
                <w:r>
                  <w:rPr>
                    <w:sz w:val="18"/>
                    <w:szCs w:val="18"/>
                  </w:rPr>
                  <w:instrText>PAGE    \* MERGEFORMAT</w:instrText>
                </w:r>
                <w:r w:rsidR="00606FC6">
                  <w:rPr>
                    <w:sz w:val="18"/>
                    <w:szCs w:val="18"/>
                  </w:rPr>
                  <w:fldChar w:fldCharType="separate"/>
                </w:r>
                <w:r w:rsidR="003957E8" w:rsidRPr="003957E8">
                  <w:rPr>
                    <w:rFonts w:ascii="Tw Cen MT Condensed" w:hAnsi="Tw Cen MT Condensed" w:cs="Tw Cen MT Condensed"/>
                    <w:noProof/>
                    <w:sz w:val="18"/>
                    <w:szCs w:val="18"/>
                  </w:rPr>
                  <w:t>1</w:t>
                </w:r>
                <w:r w:rsidR="00606FC6">
                  <w:rPr>
                    <w:sz w:val="18"/>
                    <w:szCs w:val="18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604" w:rsidRDefault="00D8560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D85604" w:rsidRDefault="00D8560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F1D" w:rsidRDefault="00FA3F1D">
    <w:pPr>
      <w:pStyle w:val="Nagwek"/>
      <w:jc w:val="center"/>
      <w:rPr>
        <w:rFonts w:ascii="Times New Roman" w:hAnsi="Times New Roman" w:cs="Times New Roman"/>
      </w:rPr>
    </w:pPr>
  </w:p>
  <w:p w:rsidR="00FA3F1D" w:rsidRDefault="00606FC6">
    <w:pPr>
      <w:pStyle w:val="Nagwek"/>
      <w:jc w:val="center"/>
      <w:rPr>
        <w:rFonts w:ascii="Times New Roman" w:hAnsi="Times New Roman" w:cs="Times New Roman"/>
      </w:rPr>
    </w:pPr>
    <w:r w:rsidRPr="00606FC6">
      <w:rPr>
        <w:noProof/>
        <w:lang w:eastAsia="pl-PL"/>
      </w:rPr>
      <w:pict>
        <v:rect id="Prostokąt 3" o:spid="_x0000_s2049" style="position:absolute;left:0;text-align:left;margin-left:543.35pt;margin-top:0;width:40.2pt;height:171.9pt;z-index:251660288;visibility:visible;mso-position-horizontal-relative:page;mso-position-vertical:bottom;mso-position-vertical-relative:margin;v-text-anchor:middle" o:allowincell="f" filled="f" stroked="f">
          <v:textbox style="layout-flow:vertical;mso-layout-flow-alt:bottom-to-top;mso-fit-shape-to-text:t">
            <w:txbxContent>
              <w:p w:rsidR="00FA3F1D" w:rsidRDefault="00FA3F1D">
                <w:pPr>
                  <w:pStyle w:val="Stopka"/>
                  <w:rPr>
                    <w:rFonts w:ascii="Tw Cen MT Condensed" w:hAnsi="Tw Cen MT Condensed" w:cs="Tw Cen MT Condensed"/>
                    <w:sz w:val="18"/>
                    <w:szCs w:val="18"/>
                  </w:rPr>
                </w:pPr>
                <w:r>
                  <w:rPr>
                    <w:rFonts w:ascii="Tw Cen MT Condensed" w:hAnsi="Tw Cen MT Condensed" w:cs="Tw Cen MT Condensed"/>
                    <w:sz w:val="18"/>
                    <w:szCs w:val="18"/>
                  </w:rPr>
                  <w:t>Strona</w:t>
                </w:r>
                <w:r w:rsidR="00606FC6">
                  <w:rPr>
                    <w:sz w:val="18"/>
                    <w:szCs w:val="18"/>
                  </w:rPr>
                  <w:fldChar w:fldCharType="begin"/>
                </w:r>
                <w:r>
                  <w:rPr>
                    <w:sz w:val="18"/>
                    <w:szCs w:val="18"/>
                  </w:rPr>
                  <w:instrText>PAGE    \* MERGEFORMAT</w:instrText>
                </w:r>
                <w:r w:rsidR="00606FC6">
                  <w:rPr>
                    <w:sz w:val="18"/>
                    <w:szCs w:val="18"/>
                  </w:rPr>
                  <w:fldChar w:fldCharType="separate"/>
                </w:r>
                <w:r>
                  <w:rPr>
                    <w:rFonts w:ascii="Tw Cen MT Condensed" w:hAnsi="Tw Cen MT Condensed" w:cs="Tw Cen MT Condensed"/>
                    <w:noProof/>
                    <w:sz w:val="18"/>
                    <w:szCs w:val="18"/>
                  </w:rPr>
                  <w:t>2</w:t>
                </w:r>
                <w:r w:rsidR="00606FC6">
                  <w:rPr>
                    <w:sz w:val="18"/>
                    <w:szCs w:val="18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F1D" w:rsidRDefault="00CD67F1">
    <w:pPr>
      <w:pStyle w:val="Nagwek"/>
      <w:jc w:val="center"/>
      <w:rPr>
        <w:rFonts w:ascii="Times New Roman" w:hAnsi="Times New Roman" w:cs="Times New Roman"/>
      </w:rPr>
    </w:pPr>
    <w:r>
      <w:rPr>
        <w:noProof/>
        <w:lang w:eastAsia="pl-PL"/>
      </w:rPr>
      <w:drawing>
        <wp:anchor distT="0" distB="0" distL="0" distR="0" simplePos="0" relativeHeight="251662336" behindDoc="0" locked="0" layoutInCell="1" allowOverlap="1">
          <wp:simplePos x="0" y="0"/>
          <wp:positionH relativeFrom="column">
            <wp:posOffset>3517265</wp:posOffset>
          </wp:positionH>
          <wp:positionV relativeFrom="paragraph">
            <wp:posOffset>140335</wp:posOffset>
          </wp:positionV>
          <wp:extent cx="1790700" cy="949325"/>
          <wp:effectExtent l="19050" t="0" r="0" b="0"/>
          <wp:wrapNone/>
          <wp:docPr id="8" name="Obraz 7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9493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</w:p>
  <w:p w:rsidR="00FA3F1D" w:rsidRDefault="00FA3F1D">
    <w:pPr>
      <w:pStyle w:val="Nagwek"/>
      <w:jc w:val="center"/>
      <w:rPr>
        <w:rFonts w:ascii="Times New Roman" w:hAnsi="Times New Roman" w:cs="Times New Roman"/>
      </w:rPr>
    </w:pPr>
  </w:p>
  <w:p w:rsidR="00FA3F1D" w:rsidRDefault="00CD67F1">
    <w:pPr>
      <w:pStyle w:val="Nagwek"/>
      <w:tabs>
        <w:tab w:val="left" w:pos="6804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  <w:noProof/>
        <w:lang w:eastAsia="pl-PL"/>
      </w:rPr>
      <w:drawing>
        <wp:inline distT="0" distB="0" distL="0" distR="0">
          <wp:extent cx="2322830" cy="672465"/>
          <wp:effectExtent l="19050" t="0" r="127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2830" cy="6724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A3F1D">
      <w:rPr>
        <w:rFonts w:ascii="Times New Roman" w:hAnsi="Times New Roman" w:cs="Times New Roman"/>
      </w:rPr>
      <w:tab/>
    </w:r>
  </w:p>
  <w:p w:rsidR="00FA3F1D" w:rsidRDefault="00FA3F1D">
    <w:pPr>
      <w:pStyle w:val="Nagwek"/>
      <w:tabs>
        <w:tab w:val="left" w:pos="6521"/>
        <w:tab w:val="left" w:pos="6804"/>
      </w:tabs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</w:p>
  <w:p w:rsidR="00FA3F1D" w:rsidRDefault="00FA3F1D">
    <w:pPr>
      <w:pStyle w:val="Nagwek"/>
      <w:tabs>
        <w:tab w:val="left" w:pos="6521"/>
        <w:tab w:val="left" w:pos="6804"/>
      </w:tabs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Palatino Linotype" w:hAnsi="Palatino Linotype" w:cs="Palatino Linotype"/>
        <w:color w:val="264356"/>
      </w:rPr>
      <w:t>Janusz Fengler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1B3D"/>
    <w:multiLevelType w:val="hybridMultilevel"/>
    <w:tmpl w:val="92DC747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>
    <w:nsid w:val="0FD764CD"/>
    <w:multiLevelType w:val="hybridMultilevel"/>
    <w:tmpl w:val="B5564ED2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">
    <w:nsid w:val="17B352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3">
    <w:nsid w:val="18714DB3"/>
    <w:multiLevelType w:val="hybridMultilevel"/>
    <w:tmpl w:val="2A7E8532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4">
    <w:nsid w:val="1FC178B3"/>
    <w:multiLevelType w:val="hybridMultilevel"/>
    <w:tmpl w:val="BB147126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5">
    <w:nsid w:val="21CF2D68"/>
    <w:multiLevelType w:val="hybridMultilevel"/>
    <w:tmpl w:val="30D260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6">
    <w:nsid w:val="252A7456"/>
    <w:multiLevelType w:val="hybridMultilevel"/>
    <w:tmpl w:val="E4AE627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">
    <w:nsid w:val="25B72307"/>
    <w:multiLevelType w:val="hybridMultilevel"/>
    <w:tmpl w:val="D28A8C5C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8">
    <w:nsid w:val="27C03613"/>
    <w:multiLevelType w:val="hybridMultilevel"/>
    <w:tmpl w:val="CDB2C5B2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9">
    <w:nsid w:val="2EF63D14"/>
    <w:multiLevelType w:val="hybridMultilevel"/>
    <w:tmpl w:val="612C6A4A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0">
    <w:nsid w:val="3A1B5338"/>
    <w:multiLevelType w:val="hybridMultilevel"/>
    <w:tmpl w:val="F5B6D4C6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1">
    <w:nsid w:val="3CF53EAE"/>
    <w:multiLevelType w:val="hybridMultilevel"/>
    <w:tmpl w:val="B204BD24"/>
    <w:lvl w:ilvl="0" w:tplc="B52251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2">
    <w:nsid w:val="49050FB3"/>
    <w:multiLevelType w:val="hybridMultilevel"/>
    <w:tmpl w:val="751C1098"/>
    <w:lvl w:ilvl="0" w:tplc="D2B4D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</w:rPr>
    </w:lvl>
    <w:lvl w:ilvl="1" w:tplc="BF8E41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>
    <w:nsid w:val="53A10CB5"/>
    <w:multiLevelType w:val="hybridMultilevel"/>
    <w:tmpl w:val="61F2126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4">
    <w:nsid w:val="5D512C37"/>
    <w:multiLevelType w:val="hybridMultilevel"/>
    <w:tmpl w:val="7D1074FA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5">
    <w:nsid w:val="60DE5D26"/>
    <w:multiLevelType w:val="hybridMultilevel"/>
    <w:tmpl w:val="6D8C0FD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6">
    <w:nsid w:val="6AC60E04"/>
    <w:multiLevelType w:val="hybridMultilevel"/>
    <w:tmpl w:val="886E6286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7">
    <w:nsid w:val="6B532500"/>
    <w:multiLevelType w:val="hybridMultilevel"/>
    <w:tmpl w:val="E1E6C81A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8">
    <w:nsid w:val="785105C2"/>
    <w:multiLevelType w:val="hybridMultilevel"/>
    <w:tmpl w:val="7070DB2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9">
    <w:nsid w:val="788B2FFE"/>
    <w:multiLevelType w:val="multilevel"/>
    <w:tmpl w:val="D2B8531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  <w:strike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cs="Symbol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20">
    <w:nsid w:val="79A80335"/>
    <w:multiLevelType w:val="hybridMultilevel"/>
    <w:tmpl w:val="A5320FC8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1">
    <w:nsid w:val="7B013B1E"/>
    <w:multiLevelType w:val="hybridMultilevel"/>
    <w:tmpl w:val="D98EB742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</w:rPr>
    </w:lvl>
    <w:lvl w:ilvl="1" w:tplc="8C40D382">
      <w:start w:val="1"/>
      <w:numFmt w:val="decimal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8"/>
  </w:num>
  <w:num w:numId="5">
    <w:abstractNumId w:val="19"/>
  </w:num>
  <w:num w:numId="6">
    <w:abstractNumId w:val="2"/>
  </w:num>
  <w:num w:numId="7">
    <w:abstractNumId w:val="12"/>
  </w:num>
  <w:num w:numId="8">
    <w:abstractNumId w:val="21"/>
  </w:num>
  <w:num w:numId="9">
    <w:abstractNumId w:val="11"/>
  </w:num>
  <w:num w:numId="10">
    <w:abstractNumId w:val="15"/>
  </w:num>
  <w:num w:numId="11">
    <w:abstractNumId w:val="16"/>
  </w:num>
  <w:num w:numId="12">
    <w:abstractNumId w:val="3"/>
  </w:num>
  <w:num w:numId="13">
    <w:abstractNumId w:val="17"/>
  </w:num>
  <w:num w:numId="14">
    <w:abstractNumId w:val="0"/>
  </w:num>
  <w:num w:numId="15">
    <w:abstractNumId w:val="10"/>
  </w:num>
  <w:num w:numId="16">
    <w:abstractNumId w:val="13"/>
  </w:num>
  <w:num w:numId="17">
    <w:abstractNumId w:val="14"/>
  </w:num>
  <w:num w:numId="18">
    <w:abstractNumId w:val="18"/>
  </w:num>
  <w:num w:numId="19">
    <w:abstractNumId w:val="5"/>
  </w:num>
  <w:num w:numId="20">
    <w:abstractNumId w:val="4"/>
  </w:num>
  <w:num w:numId="21">
    <w:abstractNumId w:val="20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A3F1D"/>
    <w:rsid w:val="003957E8"/>
    <w:rsid w:val="00606FC6"/>
    <w:rsid w:val="00A43207"/>
    <w:rsid w:val="00CD67F1"/>
    <w:rsid w:val="00D85604"/>
    <w:rsid w:val="00FA3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6FC6"/>
    <w:pPr>
      <w:spacing w:after="200" w:line="276" w:lineRule="auto"/>
    </w:pPr>
    <w:rPr>
      <w:rFonts w:ascii="Calibri" w:hAnsi="Calibri"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06FC6"/>
    <w:pPr>
      <w:keepNext/>
      <w:keepLines/>
      <w:spacing w:before="480" w:after="0" w:line="240" w:lineRule="auto"/>
      <w:outlineLvl w:val="0"/>
    </w:pPr>
    <w:rPr>
      <w:rFonts w:ascii="Tw Cen MT Condensed" w:hAnsi="Tw Cen MT Condensed" w:cs="Tw Cen MT Condensed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06FC6"/>
    <w:rPr>
      <w:rFonts w:ascii="Tw Cen MT Condensed" w:hAnsi="Tw Cen MT Condensed" w:cs="Tw Cen MT Condensed"/>
      <w:b/>
      <w:bCs/>
      <w:color w:val="auto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rsid w:val="00606F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6FC6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606F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6FC6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rsid w:val="00606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606FC6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uiPriority w:val="99"/>
    <w:rsid w:val="00606FC6"/>
    <w:pPr>
      <w:spacing w:after="200" w:line="276" w:lineRule="auto"/>
    </w:pPr>
    <w:rPr>
      <w:rFonts w:ascii="Tw Cen MT" w:hAnsi="Tw Cen MT" w:cs="Tw Cen MT"/>
    </w:rPr>
  </w:style>
  <w:style w:type="paragraph" w:styleId="Akapitzlist">
    <w:name w:val="List Paragraph"/>
    <w:basedOn w:val="Normalny"/>
    <w:uiPriority w:val="99"/>
    <w:qFormat/>
    <w:rsid w:val="00606FC6"/>
    <w:pPr>
      <w:ind w:left="720"/>
    </w:pPr>
  </w:style>
  <w:style w:type="character" w:styleId="Hipercze">
    <w:name w:val="Hyperlink"/>
    <w:basedOn w:val="Domylnaczcionkaakapitu"/>
    <w:uiPriority w:val="99"/>
    <w:rsid w:val="00606FC6"/>
    <w:rPr>
      <w:rFonts w:ascii="Times New Roman" w:hAnsi="Times New Roman" w:cs="Times New Roman"/>
      <w:color w:val="auto"/>
      <w:u w:val="single"/>
    </w:rPr>
  </w:style>
  <w:style w:type="paragraph" w:styleId="Tekstpodstawowy">
    <w:name w:val="Body Text"/>
    <w:basedOn w:val="Normalny"/>
    <w:link w:val="TekstpodstawowyZnak"/>
    <w:uiPriority w:val="99"/>
    <w:rsid w:val="00606FC6"/>
    <w:pPr>
      <w:spacing w:after="0" w:line="240" w:lineRule="auto"/>
    </w:pPr>
    <w:rPr>
      <w:rFonts w:ascii="Times New Roman" w:hAnsi="Times New Roman" w:cs="Times New Roman"/>
      <w:sz w:val="26"/>
      <w:szCs w:val="2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06FC6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606FC6"/>
    <w:pPr>
      <w:widowControl w:val="0"/>
      <w:suppressAutoHyphens/>
      <w:autoSpaceDE w:val="0"/>
      <w:spacing w:after="0" w:line="360" w:lineRule="auto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606FC6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06FC6"/>
    <w:rPr>
      <w:rFonts w:ascii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rsid w:val="00606FC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606FC6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06FC6"/>
    <w:rPr>
      <w:rFonts w:ascii="Times New Roman" w:hAnsi="Times New Roman" w:cs="Times New Roman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rsid w:val="00606FC6"/>
    <w:rPr>
      <w:rFonts w:ascii="Times New Roman" w:hAnsi="Times New Roman"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6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 FUNKCJONALNO-UŻYTKOWY</vt:lpstr>
    </vt:vector>
  </TitlesOfParts>
  <Company>GUS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FUNKCJONALNO-UŻYTKOWY</dc:title>
  <dc:creator>Wiktor Płóciennik</dc:creator>
  <cp:keywords>ZOF; Złoczew</cp:keywords>
  <cp:lastModifiedBy>Ortus_A</cp:lastModifiedBy>
  <cp:revision>2</cp:revision>
  <cp:lastPrinted>2017-02-08T06:59:00Z</cp:lastPrinted>
  <dcterms:created xsi:type="dcterms:W3CDTF">2017-02-08T06:59:00Z</dcterms:created>
  <dcterms:modified xsi:type="dcterms:W3CDTF">2017-02-08T06:59:00Z</dcterms:modified>
</cp:coreProperties>
</file>